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AD4D" w14:textId="0295C3E8" w:rsidR="00800156" w:rsidRPr="000A1F4F" w:rsidRDefault="004F098A" w:rsidP="005F1072">
      <w:pPr>
        <w:pStyle w:val="Title"/>
      </w:pPr>
      <w:r>
        <w:t xml:space="preserve">4-VA </w:t>
      </w:r>
      <w:r w:rsidR="007E377D">
        <w:t>Collaborative</w:t>
      </w:r>
      <w:r>
        <w:t xml:space="preserve"> </w:t>
      </w:r>
      <w:r w:rsidR="007E377D">
        <w:t>Research</w:t>
      </w:r>
    </w:p>
    <w:p w14:paraId="217E4881" w14:textId="77777777" w:rsidR="00E81EF5" w:rsidRDefault="004F098A" w:rsidP="00E81EF5">
      <w:pPr>
        <w:pStyle w:val="Heading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Letter of Agreement for Approved Project Funding</w:t>
      </w:r>
    </w:p>
    <w:p w14:paraId="04B03510" w14:textId="77777777" w:rsidR="00F9339D" w:rsidRPr="00F9339D" w:rsidRDefault="00F9339D" w:rsidP="00F9339D"/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776"/>
        <w:gridCol w:w="1839"/>
      </w:tblGrid>
      <w:tr w:rsidR="004F098A" w14:paraId="4EDEE213" w14:textId="77777777" w:rsidTr="003C507B">
        <w:trPr>
          <w:trHeight w:val="386"/>
        </w:trPr>
        <w:tc>
          <w:tcPr>
            <w:tcW w:w="7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F06320" w14:textId="77777777" w:rsidR="004F098A" w:rsidRDefault="004F098A" w:rsidP="00B94EF6">
            <w:pPr>
              <w:tabs>
                <w:tab w:val="left" w:pos="2459"/>
              </w:tabs>
              <w:spacing w:before="69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 xml:space="preserve">Date: </w:t>
            </w:r>
          </w:p>
        </w:tc>
        <w:tc>
          <w:tcPr>
            <w:tcW w:w="18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17CB4A" w14:textId="77777777" w:rsidR="004F098A" w:rsidRDefault="004F098A" w:rsidP="00B94EF6">
            <w:pPr>
              <w:tabs>
                <w:tab w:val="left" w:pos="2459"/>
              </w:tabs>
              <w:snapToGrid w:val="0"/>
              <w:spacing w:after="40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u w:color="000000"/>
              </w:rPr>
            </w:r>
            <w:r>
              <w:rPr>
                <w:rFonts w:ascii="Times New Roman" w:hAnsi="Times New Roman" w:cs="Times New Roman"/>
                <w:b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u w:color="000000"/>
              </w:rPr>
              <w:fldChar w:fldCharType="end"/>
            </w:r>
            <w:bookmarkEnd w:id="0"/>
          </w:p>
        </w:tc>
      </w:tr>
    </w:tbl>
    <w:p w14:paraId="5793C70C" w14:textId="77777777" w:rsidR="004F098A" w:rsidRPr="002E5D74" w:rsidRDefault="004F098A" w:rsidP="00B94EF6">
      <w:pPr>
        <w:tabs>
          <w:tab w:val="left" w:pos="2459"/>
        </w:tabs>
        <w:spacing w:before="69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3670"/>
        <w:gridCol w:w="5575"/>
      </w:tblGrid>
      <w:tr w:rsidR="004F098A" w:rsidRPr="00130851" w14:paraId="31F6DBE7" w14:textId="77777777" w:rsidTr="004F098A">
        <w:trPr>
          <w:trHeight w:val="356"/>
        </w:trPr>
        <w:tc>
          <w:tcPr>
            <w:tcW w:w="3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47F086" w14:textId="77777777" w:rsidR="004F098A" w:rsidRPr="00130851" w:rsidRDefault="004F098A" w:rsidP="00B94EF6">
            <w:pPr>
              <w:snapToGrid w:val="0"/>
              <w:spacing w:before="100" w:beforeAutospacing="1" w:after="100" w:afterAutospacing="1" w:line="200" w:lineRule="exact"/>
              <w:rPr>
                <w:rFonts w:ascii="Times New Roman" w:hAnsi="Times New Roman" w:cs="Times New Roman"/>
              </w:rPr>
            </w:pPr>
            <w:r w:rsidRPr="00130851">
              <w:rPr>
                <w:rFonts w:ascii="Times New Roman" w:hAnsi="Times New Roman" w:cs="Times New Roman"/>
                <w:b/>
                <w:u w:color="000000"/>
              </w:rPr>
              <w:t xml:space="preserve">Virginia Tech Faculty </w:t>
            </w:r>
            <w:r>
              <w:rPr>
                <w:rFonts w:ascii="Times New Roman" w:hAnsi="Times New Roman" w:cs="Times New Roman"/>
                <w:b/>
                <w:u w:color="000000"/>
              </w:rPr>
              <w:t>N</w:t>
            </w:r>
            <w:r w:rsidRPr="00130851">
              <w:rPr>
                <w:rFonts w:ascii="Times New Roman" w:hAnsi="Times New Roman" w:cs="Times New Roman"/>
                <w:b/>
                <w:u w:color="000000"/>
              </w:rPr>
              <w:t>ame(s):</w:t>
            </w:r>
          </w:p>
        </w:tc>
        <w:tc>
          <w:tcPr>
            <w:tcW w:w="5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E3245C" w14:textId="77777777" w:rsidR="004F098A" w:rsidRPr="00130851" w:rsidRDefault="004F098A" w:rsidP="00B94EF6">
            <w:pPr>
              <w:tabs>
                <w:tab w:val="left" w:pos="2459"/>
              </w:tabs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14:paraId="665EF7C5" w14:textId="77777777" w:rsidR="004F098A" w:rsidRDefault="004F098A" w:rsidP="004F098A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14:paraId="15A9D5F9" w14:textId="356DEB55" w:rsidR="00B94EF6" w:rsidRPr="00F0755C" w:rsidRDefault="00F0755C" w:rsidP="00F0755C">
      <w:pPr>
        <w:spacing w:line="480" w:lineRule="auto"/>
        <w:rPr>
          <w:b/>
          <w:u w:color="000000"/>
        </w:rPr>
      </w:pPr>
      <w:r w:rsidRPr="00F0755C">
        <w:rPr>
          <w:b/>
          <w:u w:color="000000"/>
        </w:rPr>
        <w:t>Project Title:</w:t>
      </w:r>
    </w:p>
    <w:p w14:paraId="6AFADFF0" w14:textId="2A62951C" w:rsidR="00F0755C" w:rsidRPr="00F0755C" w:rsidRDefault="00F0755C" w:rsidP="00F0755C">
      <w:pPr>
        <w:spacing w:line="480" w:lineRule="auto"/>
        <w:rPr>
          <w:b/>
        </w:rPr>
      </w:pPr>
      <w:r w:rsidRPr="00F0755C">
        <w:rPr>
          <w:b/>
        </w:rPr>
        <w:t>Year Awarded:</w:t>
      </w:r>
    </w:p>
    <w:p w14:paraId="54E9DA25" w14:textId="77777777" w:rsidR="00F0755C" w:rsidRPr="00F0755C" w:rsidRDefault="00F0755C" w:rsidP="00F0755C"/>
    <w:p w14:paraId="64542C03" w14:textId="77777777" w:rsidR="004F098A" w:rsidRPr="00A419FA" w:rsidRDefault="004F098A" w:rsidP="004F098A">
      <w:pPr>
        <w:pStyle w:val="BodyText"/>
        <w:spacing w:before="69"/>
        <w:ind w:left="100" w:right="620"/>
        <w:rPr>
          <w:rFonts w:cs="Times New Roman"/>
        </w:rPr>
      </w:pPr>
      <w:r w:rsidRPr="00A419FA">
        <w:rPr>
          <w:rFonts w:cs="Times New Roman"/>
        </w:rPr>
        <w:t>This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letter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of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agreement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confirms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that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those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persons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for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whom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a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signature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is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affixed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have</w:t>
      </w:r>
      <w:r w:rsidRPr="00A419FA">
        <w:rPr>
          <w:rFonts w:cs="Times New Roman"/>
          <w:w w:val="99"/>
        </w:rPr>
        <w:t xml:space="preserve"> </w:t>
      </w:r>
      <w:r w:rsidRPr="00A419FA">
        <w:rPr>
          <w:rFonts w:cs="Times New Roman"/>
        </w:rPr>
        <w:t>reviewed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and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understand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the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complete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information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provided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including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the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requirements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and expectations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associated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with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the</w:t>
      </w:r>
      <w:r w:rsidRPr="00A419FA">
        <w:rPr>
          <w:rFonts w:cs="Times New Roman"/>
          <w:spacing w:val="-3"/>
        </w:rPr>
        <w:t xml:space="preserve"> </w:t>
      </w:r>
      <w:r w:rsidRPr="00A419FA">
        <w:rPr>
          <w:rFonts w:cs="Times New Roman"/>
        </w:rPr>
        <w:t>receipt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of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 xml:space="preserve">4-VA </w:t>
      </w:r>
      <w:r>
        <w:rPr>
          <w:rFonts w:cs="Times New Roman"/>
        </w:rPr>
        <w:t>Complementary</w:t>
      </w:r>
      <w:r w:rsidRPr="00A419FA">
        <w:rPr>
          <w:rFonts w:cs="Times New Roman"/>
        </w:rPr>
        <w:t xml:space="preserve"> </w:t>
      </w:r>
      <w:r>
        <w:rPr>
          <w:rFonts w:cs="Times New Roman"/>
        </w:rPr>
        <w:t>Funding based on the grant application process, final proposal document, and contents of this MOU.</w:t>
      </w:r>
    </w:p>
    <w:p w14:paraId="0C295B11" w14:textId="77777777" w:rsidR="004F098A" w:rsidRPr="00A419FA" w:rsidRDefault="004F098A" w:rsidP="004F098A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99744D6" w14:textId="77777777" w:rsidR="004F098A" w:rsidRPr="00A419FA" w:rsidRDefault="004F098A" w:rsidP="004F098A">
      <w:pPr>
        <w:pStyle w:val="BodyText"/>
        <w:spacing w:line="242" w:lineRule="auto"/>
        <w:ind w:left="100" w:right="620"/>
        <w:rPr>
          <w:rFonts w:cs="Times New Roman"/>
        </w:rPr>
      </w:pPr>
      <w:r w:rsidRPr="00A419FA">
        <w:rPr>
          <w:rFonts w:cs="Times New Roman"/>
        </w:rPr>
        <w:t>Signatures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also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indicate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agreement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with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and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confirmation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of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all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information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provided</w:t>
      </w:r>
      <w:r w:rsidRPr="00A419FA">
        <w:rPr>
          <w:rFonts w:cs="Times New Roman"/>
          <w:spacing w:val="-4"/>
        </w:rPr>
        <w:t xml:space="preserve"> </w:t>
      </w:r>
      <w:r w:rsidRPr="00A419FA">
        <w:rPr>
          <w:rFonts w:cs="Times New Roman"/>
        </w:rPr>
        <w:t>in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the</w:t>
      </w:r>
      <w:r w:rsidRPr="00A419FA">
        <w:rPr>
          <w:rFonts w:cs="Times New Roman"/>
          <w:w w:val="99"/>
        </w:rPr>
        <w:t xml:space="preserve"> </w:t>
      </w:r>
      <w:r w:rsidRPr="00A419FA">
        <w:rPr>
          <w:rFonts w:cs="Times New Roman"/>
        </w:rPr>
        <w:t>proposal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form,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narrative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and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anticipated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expenses</w:t>
      </w:r>
      <w:r w:rsidRPr="00A419FA">
        <w:rPr>
          <w:rFonts w:cs="Times New Roman"/>
          <w:spacing w:val="-5"/>
        </w:rPr>
        <w:t xml:space="preserve"> </w:t>
      </w:r>
      <w:r w:rsidRPr="00A419FA">
        <w:rPr>
          <w:rFonts w:cs="Times New Roman"/>
        </w:rPr>
        <w:t>as outlined</w:t>
      </w:r>
      <w:r>
        <w:rPr>
          <w:rFonts w:cs="Times New Roman"/>
        </w:rPr>
        <w:t xml:space="preserve"> in the final proposal document </w:t>
      </w:r>
      <w:r w:rsidRPr="00A419FA">
        <w:rPr>
          <w:rFonts w:cs="Times New Roman"/>
        </w:rPr>
        <w:t>associated with the signature of this letter.</w:t>
      </w:r>
    </w:p>
    <w:p w14:paraId="2B389F48" w14:textId="77777777" w:rsidR="004F098A" w:rsidRPr="00A419FA" w:rsidRDefault="004F098A" w:rsidP="004F098A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14:paraId="36436952" w14:textId="77777777" w:rsidR="004F098A" w:rsidRPr="00A419FA" w:rsidRDefault="004F098A" w:rsidP="004F098A">
      <w:pPr>
        <w:pStyle w:val="BodyText"/>
        <w:ind w:left="100" w:right="2885"/>
        <w:rPr>
          <w:rFonts w:cs="Times New Roman"/>
        </w:rPr>
      </w:pPr>
      <w:r w:rsidRPr="00A419FA">
        <w:rPr>
          <w:rFonts w:cs="Times New Roman"/>
        </w:rPr>
        <w:t>Further,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signatures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indicate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a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commitment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to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the</w:t>
      </w:r>
      <w:r w:rsidRPr="00A419FA">
        <w:rPr>
          <w:rFonts w:cs="Times New Roman"/>
          <w:spacing w:val="-6"/>
        </w:rPr>
        <w:t xml:space="preserve"> </w:t>
      </w:r>
      <w:r w:rsidRPr="00A419FA">
        <w:rPr>
          <w:rFonts w:cs="Times New Roman"/>
        </w:rPr>
        <w:t>following:</w:t>
      </w:r>
    </w:p>
    <w:p w14:paraId="532C324C" w14:textId="77777777" w:rsidR="004F098A" w:rsidRPr="00A419FA" w:rsidRDefault="004F098A" w:rsidP="004F098A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14:paraId="619280B3" w14:textId="77777777" w:rsidR="004F098A" w:rsidRPr="00A419FA" w:rsidRDefault="004F098A" w:rsidP="004F098A">
      <w:pPr>
        <w:pStyle w:val="BodyText"/>
        <w:numPr>
          <w:ilvl w:val="0"/>
          <w:numId w:val="1"/>
        </w:numPr>
        <w:tabs>
          <w:tab w:val="left" w:pos="810"/>
        </w:tabs>
        <w:spacing w:line="292" w:lineRule="exact"/>
        <w:rPr>
          <w:rFonts w:cs="Times New Roman"/>
        </w:rPr>
      </w:pPr>
      <w:r w:rsidRPr="00A419FA">
        <w:rPr>
          <w:rFonts w:cs="Times New Roman"/>
        </w:rPr>
        <w:t>Faculty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member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commits</w:t>
      </w:r>
      <w:r w:rsidRPr="00A419FA">
        <w:rPr>
          <w:rFonts w:cs="Times New Roman"/>
          <w:spacing w:val="-7"/>
        </w:rPr>
        <w:t xml:space="preserve"> </w:t>
      </w:r>
      <w:r w:rsidRPr="00A419FA">
        <w:rPr>
          <w:rFonts w:cs="Times New Roman"/>
        </w:rPr>
        <w:t>to:</w:t>
      </w:r>
    </w:p>
    <w:p w14:paraId="4C602CDE" w14:textId="77777777" w:rsidR="004F098A" w:rsidRPr="00A419FA" w:rsidRDefault="004F098A" w:rsidP="004F098A">
      <w:pPr>
        <w:pStyle w:val="BodyText"/>
        <w:numPr>
          <w:ilvl w:val="1"/>
          <w:numId w:val="1"/>
        </w:numPr>
        <w:tabs>
          <w:tab w:val="left" w:pos="820"/>
        </w:tabs>
        <w:ind w:right="1389"/>
        <w:rPr>
          <w:rFonts w:cs="Times New Roman"/>
        </w:rPr>
      </w:pPr>
      <w:r w:rsidRPr="00A419FA">
        <w:rPr>
          <w:rFonts w:cs="Times New Roman"/>
        </w:rPr>
        <w:t>completion of all activities detailed in the final grant proposal or the completion of a modified grant agreement when changed circumstances are known</w:t>
      </w:r>
    </w:p>
    <w:p w14:paraId="20A61253" w14:textId="77777777" w:rsidR="004F098A" w:rsidRPr="00A419FA" w:rsidRDefault="004F098A" w:rsidP="004F098A">
      <w:pPr>
        <w:pStyle w:val="BodyText"/>
        <w:numPr>
          <w:ilvl w:val="1"/>
          <w:numId w:val="1"/>
        </w:numPr>
        <w:tabs>
          <w:tab w:val="left" w:pos="820"/>
        </w:tabs>
        <w:ind w:right="1389"/>
        <w:rPr>
          <w:rFonts w:cs="Times New Roman"/>
        </w:rPr>
      </w:pPr>
      <w:r w:rsidRPr="00A419FA">
        <w:rPr>
          <w:rFonts w:cs="Times New Roman"/>
        </w:rPr>
        <w:t>participation in at least one 4-VA grant showcase event</w:t>
      </w:r>
    </w:p>
    <w:p w14:paraId="1E19AD2E" w14:textId="77777777" w:rsidR="004F098A" w:rsidRDefault="004F098A" w:rsidP="004F098A">
      <w:pPr>
        <w:pStyle w:val="BodyText"/>
        <w:numPr>
          <w:ilvl w:val="1"/>
          <w:numId w:val="1"/>
        </w:numPr>
        <w:tabs>
          <w:tab w:val="left" w:pos="1180"/>
        </w:tabs>
        <w:spacing w:line="276" w:lineRule="exact"/>
        <w:rPr>
          <w:rFonts w:cs="Times New Roman"/>
        </w:rPr>
      </w:pPr>
      <w:r w:rsidRPr="0033340F">
        <w:rPr>
          <w:rFonts w:cs="Times New Roman"/>
        </w:rPr>
        <w:t xml:space="preserve">full compliance with required 4-VA assessment activities as described in Attachment </w:t>
      </w:r>
      <w:r>
        <w:rPr>
          <w:rFonts w:cs="Times New Roman"/>
        </w:rPr>
        <w:t>A</w:t>
      </w:r>
    </w:p>
    <w:p w14:paraId="41790A76" w14:textId="37E6F42F" w:rsidR="00F0755C" w:rsidRDefault="00F0755C" w:rsidP="00F0755C">
      <w:pPr>
        <w:pStyle w:val="BodyText"/>
        <w:numPr>
          <w:ilvl w:val="1"/>
          <w:numId w:val="1"/>
        </w:numPr>
        <w:tabs>
          <w:tab w:val="left" w:pos="1180"/>
        </w:tabs>
        <w:spacing w:line="276" w:lineRule="exact"/>
        <w:rPr>
          <w:rFonts w:cs="Times New Roman"/>
        </w:rPr>
      </w:pPr>
      <w:r>
        <w:rPr>
          <w:rFonts w:cs="Times New Roman"/>
        </w:rPr>
        <w:t xml:space="preserve">complete project within 1 year of </w:t>
      </w:r>
      <w:r w:rsidRPr="00F0755C">
        <w:rPr>
          <w:rFonts w:cs="Times New Roman"/>
        </w:rPr>
        <w:t xml:space="preserve">disbursement </w:t>
      </w:r>
      <w:r>
        <w:rPr>
          <w:rFonts w:cs="Times New Roman"/>
        </w:rPr>
        <w:t>of funds</w:t>
      </w:r>
    </w:p>
    <w:p w14:paraId="5A158BEF" w14:textId="6BF21769" w:rsidR="004F098A" w:rsidRPr="00A03AD1" w:rsidRDefault="004F098A" w:rsidP="004F098A">
      <w:pPr>
        <w:pStyle w:val="BodyText"/>
        <w:numPr>
          <w:ilvl w:val="1"/>
          <w:numId w:val="1"/>
        </w:numPr>
        <w:tabs>
          <w:tab w:val="left" w:pos="1180"/>
        </w:tabs>
        <w:spacing w:line="276" w:lineRule="exact"/>
        <w:rPr>
          <w:rFonts w:cs="Times New Roman"/>
        </w:rPr>
      </w:pPr>
      <w:r w:rsidRPr="00A03AD1">
        <w:rPr>
          <w:rFonts w:cs="Times New Roman"/>
        </w:rPr>
        <w:t>return unused funds to Virginia Tech 4-VA</w:t>
      </w:r>
    </w:p>
    <w:p w14:paraId="07A641F2" w14:textId="77777777" w:rsidR="004F098A" w:rsidRPr="00A419FA" w:rsidRDefault="004F098A" w:rsidP="004F098A">
      <w:pPr>
        <w:pStyle w:val="BodyText"/>
        <w:tabs>
          <w:tab w:val="left" w:pos="1180"/>
        </w:tabs>
        <w:spacing w:line="276" w:lineRule="exact"/>
        <w:rPr>
          <w:rFonts w:cs="Times New Roman"/>
          <w:highlight w:val="yellow"/>
        </w:rPr>
      </w:pPr>
    </w:p>
    <w:p w14:paraId="103C8688" w14:textId="77777777" w:rsidR="004F098A" w:rsidRDefault="004F098A" w:rsidP="004F098A">
      <w:pPr>
        <w:pStyle w:val="BodyText"/>
        <w:tabs>
          <w:tab w:val="left" w:pos="1180"/>
        </w:tabs>
        <w:spacing w:line="276" w:lineRule="exact"/>
        <w:rPr>
          <w:rFonts w:cs="Times New Roman"/>
        </w:rPr>
      </w:pPr>
      <w:r w:rsidRPr="00A419FA">
        <w:rPr>
          <w:rFonts w:cs="Times New Roman"/>
        </w:rPr>
        <w:t>Failure to comply with these commitments will result in the rescindment of funding and ineligibility for future funding through any TLOS or 4-VA Grant Program.</w:t>
      </w:r>
    </w:p>
    <w:p w14:paraId="7D01C9EC" w14:textId="77777777" w:rsidR="004F098A" w:rsidRDefault="004F098A" w:rsidP="004F098A">
      <w:pPr>
        <w:pStyle w:val="BodyText"/>
        <w:tabs>
          <w:tab w:val="left" w:pos="1180"/>
        </w:tabs>
        <w:spacing w:line="276" w:lineRule="exact"/>
        <w:ind w:left="0"/>
        <w:rPr>
          <w:rFonts w:cs="Times New Roman"/>
        </w:rPr>
      </w:pPr>
    </w:p>
    <w:p w14:paraId="48AC5D9E" w14:textId="77777777" w:rsidR="004F098A" w:rsidRDefault="004F098A" w:rsidP="004F098A">
      <w:pPr>
        <w:pStyle w:val="BodyText"/>
        <w:tabs>
          <w:tab w:val="left" w:pos="1180"/>
        </w:tabs>
        <w:spacing w:line="276" w:lineRule="exact"/>
        <w:rPr>
          <w:rFonts w:cs="Times New Roman"/>
        </w:rPr>
      </w:pPr>
    </w:p>
    <w:p w14:paraId="17904C0B" w14:textId="77777777" w:rsidR="004F098A" w:rsidRPr="00F63F64" w:rsidRDefault="004F098A" w:rsidP="004F098A">
      <w:pPr>
        <w:pStyle w:val="BodyText"/>
        <w:tabs>
          <w:tab w:val="left" w:pos="1180"/>
        </w:tabs>
        <w:spacing w:line="276" w:lineRule="exact"/>
        <w:rPr>
          <w:rFonts w:cs="Times New Roman"/>
        </w:rPr>
      </w:pPr>
      <w:r>
        <w:rPr>
          <w:rFonts w:cs="Times New Roman"/>
        </w:rPr>
        <w:t>Electronic signatures are permissible for the purposes of this MOU.</w:t>
      </w:r>
    </w:p>
    <w:p w14:paraId="15C20D14" w14:textId="77777777" w:rsidR="0014569E" w:rsidRPr="0014569E" w:rsidRDefault="0014569E" w:rsidP="0014569E"/>
    <w:p w14:paraId="507C6BE4" w14:textId="33C60DE9" w:rsidR="002743FA" w:rsidRPr="007A53DB" w:rsidRDefault="002743FA" w:rsidP="002743FA">
      <w:pPr>
        <w:pStyle w:val="Heading2"/>
      </w:pPr>
      <w:r w:rsidRPr="007A53DB">
        <w:t xml:space="preserve">Virginia Tech </w:t>
      </w:r>
      <w:r w:rsidR="00F0755C">
        <w:t>Principle Investigator</w:t>
      </w:r>
    </w:p>
    <w:tbl>
      <w:tblPr>
        <w:tblStyle w:val="TableGrid"/>
        <w:tblW w:w="0" w:type="auto"/>
        <w:tblInd w:w="555" w:type="dxa"/>
        <w:tblLook w:val="0600" w:firstRow="0" w:lastRow="0" w:firstColumn="0" w:lastColumn="0" w:noHBand="1" w:noVBand="1"/>
      </w:tblPr>
      <w:tblGrid>
        <w:gridCol w:w="865"/>
        <w:gridCol w:w="2658"/>
        <w:gridCol w:w="3348"/>
        <w:gridCol w:w="1924"/>
      </w:tblGrid>
      <w:tr w:rsidR="002743FA" w14:paraId="1943658E" w14:textId="77777777" w:rsidTr="002743FA">
        <w:tc>
          <w:tcPr>
            <w:tcW w:w="35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43E970" w14:textId="77777777" w:rsidR="002743FA" w:rsidRDefault="002743FA" w:rsidP="002743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5F3ED5" w14:textId="77777777" w:rsidR="002743FA" w:rsidRDefault="002743FA" w:rsidP="002743FA"/>
        </w:tc>
        <w:tc>
          <w:tcPr>
            <w:tcW w:w="19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FA66B7" w14:textId="77777777" w:rsidR="002743FA" w:rsidRDefault="002743FA" w:rsidP="002743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743FA" w14:paraId="2EFAA2AA" w14:textId="77777777" w:rsidTr="002743FA">
        <w:trPr>
          <w:trHeight w:val="467"/>
        </w:trPr>
        <w:tc>
          <w:tcPr>
            <w:tcW w:w="352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BC1B7" w14:textId="77777777" w:rsidR="002743FA" w:rsidRDefault="002743FA" w:rsidP="002743FA">
            <w:r>
              <w:t>Print Name</w:t>
            </w:r>
          </w:p>
        </w:tc>
        <w:tc>
          <w:tcPr>
            <w:tcW w:w="33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36E1B" w14:textId="77777777" w:rsidR="002743FA" w:rsidRDefault="002743FA" w:rsidP="002743FA">
            <w:r>
              <w:t>Signature</w:t>
            </w:r>
          </w:p>
        </w:tc>
        <w:tc>
          <w:tcPr>
            <w:tcW w:w="19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3FFD7" w14:textId="77777777" w:rsidR="002743FA" w:rsidRDefault="002743FA" w:rsidP="002743FA">
            <w:r>
              <w:t>Date</w:t>
            </w:r>
          </w:p>
        </w:tc>
      </w:tr>
      <w:tr w:rsidR="002743FA" w14:paraId="752962D9" w14:textId="77777777" w:rsidTr="002743FA">
        <w:trPr>
          <w:trHeight w:val="791"/>
        </w:trPr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603F1924" w14:textId="77777777" w:rsidR="002743FA" w:rsidRDefault="002743FA" w:rsidP="002743FA">
            <w:r>
              <w:t xml:space="preserve">Title: </w:t>
            </w:r>
          </w:p>
        </w:tc>
        <w:tc>
          <w:tcPr>
            <w:tcW w:w="79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45B8F" w14:textId="77777777" w:rsidR="002743FA" w:rsidRDefault="002743FA" w:rsidP="002743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FC2203C" w14:textId="77777777" w:rsidR="002743FA" w:rsidRDefault="002743FA" w:rsidP="002743FA"/>
    <w:p w14:paraId="03D72C19" w14:textId="77777777" w:rsidR="00F0755C" w:rsidRDefault="00F0755C" w:rsidP="00F0755C">
      <w:pPr>
        <w:pStyle w:val="Heading2"/>
      </w:pPr>
      <w:r>
        <w:t xml:space="preserve">Faculty’s </w:t>
      </w:r>
      <w:r w:rsidRPr="002E5D74">
        <w:t>Department/Program Financial Management Contact Information</w:t>
      </w:r>
    </w:p>
    <w:p w14:paraId="512309F9" w14:textId="48427045" w:rsidR="00F0755C" w:rsidRPr="00F0755C" w:rsidRDefault="00F0755C" w:rsidP="00F0755C">
      <w:r>
        <w:t>Please note that the departmental financial contact will be responsible for ALL monthly reconciliations.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1203"/>
        <w:gridCol w:w="3797"/>
      </w:tblGrid>
      <w:tr w:rsidR="00F0755C" w14:paraId="7D639F2C" w14:textId="77777777" w:rsidTr="00823904">
        <w:trPr>
          <w:trHeight w:val="498"/>
        </w:trPr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C36DF5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7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5E36A9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F0755C" w14:paraId="7F189C5C" w14:textId="77777777" w:rsidTr="00823904">
        <w:trPr>
          <w:trHeight w:val="498"/>
        </w:trPr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DE5A82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43336B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0755C" w14:paraId="310C8F10" w14:textId="77777777" w:rsidTr="00823904">
        <w:trPr>
          <w:trHeight w:val="498"/>
        </w:trPr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336570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C768CE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F0755C" w14:paraId="484B0268" w14:textId="77777777" w:rsidTr="00823904">
        <w:trPr>
          <w:trHeight w:val="498"/>
        </w:trPr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0946CC" w14:textId="00A83C6E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3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EDCFD6" w14:textId="77777777" w:rsidR="00F0755C" w:rsidRDefault="00F0755C" w:rsidP="00823904">
            <w:pPr>
              <w:snapToGrid w:val="0"/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14:paraId="49D925B0" w14:textId="77777777" w:rsidR="00F0755C" w:rsidRDefault="00F0755C" w:rsidP="002743FA">
      <w:pPr>
        <w:pStyle w:val="Heading2"/>
      </w:pPr>
    </w:p>
    <w:p w14:paraId="655B6BF2" w14:textId="77777777" w:rsidR="002743FA" w:rsidRPr="00A419FA" w:rsidRDefault="002743FA" w:rsidP="002743FA">
      <w:pPr>
        <w:pStyle w:val="Heading2"/>
        <w:rPr>
          <w:b w:val="0"/>
          <w:bCs w:val="0"/>
        </w:rPr>
      </w:pPr>
      <w:r w:rsidRPr="00A419FA">
        <w:t xml:space="preserve">Virginia Tech 4-VA </w:t>
      </w:r>
      <w:r>
        <w:t>Representatives</w:t>
      </w:r>
    </w:p>
    <w:tbl>
      <w:tblPr>
        <w:tblStyle w:val="TableGrid"/>
        <w:tblW w:w="0" w:type="auto"/>
        <w:tblInd w:w="555" w:type="dxa"/>
        <w:tblLook w:val="0600" w:firstRow="0" w:lastRow="0" w:firstColumn="0" w:lastColumn="0" w:noHBand="1" w:noVBand="1"/>
      </w:tblPr>
      <w:tblGrid>
        <w:gridCol w:w="752"/>
        <w:gridCol w:w="2738"/>
        <w:gridCol w:w="3373"/>
        <w:gridCol w:w="1932"/>
      </w:tblGrid>
      <w:tr w:rsidR="002743FA" w14:paraId="31033215" w14:textId="77777777" w:rsidTr="003C507B">
        <w:tc>
          <w:tcPr>
            <w:tcW w:w="360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490E0F" w14:textId="77777777" w:rsidR="002743FA" w:rsidRDefault="002743FA" w:rsidP="002743FA">
            <w:pPr>
              <w:rPr>
                <w:b/>
                <w:bCs/>
              </w:rPr>
            </w:pPr>
            <w:r w:rsidRPr="002743FA">
              <w:rPr>
                <w:sz w:val="28"/>
              </w:rPr>
              <w:t>Jianqiang Zhang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0AD4BEA" w14:textId="77777777" w:rsidR="002743FA" w:rsidRDefault="002743FA" w:rsidP="002743FA">
            <w:pPr>
              <w:rPr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3460A3B" w14:textId="77777777" w:rsidR="002743FA" w:rsidRDefault="002743FA" w:rsidP="002743FA">
            <w:pPr>
              <w:rPr>
                <w:b/>
                <w:bCs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3FA" w14:paraId="5C68C0D0" w14:textId="77777777" w:rsidTr="003C507B">
        <w:trPr>
          <w:trHeight w:val="467"/>
        </w:trPr>
        <w:tc>
          <w:tcPr>
            <w:tcW w:w="360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A50F65" w14:textId="77777777" w:rsidR="002743FA" w:rsidRDefault="002743FA" w:rsidP="002743FA">
            <w:pPr>
              <w:rPr>
                <w:b/>
                <w:bCs/>
              </w:rPr>
            </w:pPr>
            <w:r>
              <w:t>Print Name</w:t>
            </w:r>
          </w:p>
        </w:tc>
        <w:tc>
          <w:tcPr>
            <w:tcW w:w="35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4C7645" w14:textId="77777777" w:rsidR="002743FA" w:rsidRDefault="002743FA" w:rsidP="002743FA">
            <w:pPr>
              <w:rPr>
                <w:b/>
                <w:bCs/>
              </w:rPr>
            </w:pPr>
            <w:r>
              <w:t>Signature</w:t>
            </w:r>
          </w:p>
        </w:tc>
        <w:tc>
          <w:tcPr>
            <w:tcW w:w="20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23A71" w14:textId="77777777" w:rsidR="002743FA" w:rsidRDefault="002743FA" w:rsidP="002743FA">
            <w:pPr>
              <w:rPr>
                <w:b/>
                <w:bCs/>
              </w:rPr>
            </w:pPr>
            <w:r>
              <w:t>Date</w:t>
            </w:r>
          </w:p>
        </w:tc>
      </w:tr>
      <w:tr w:rsidR="002743FA" w14:paraId="6DDBFA6D" w14:textId="77777777" w:rsidTr="003C507B">
        <w:trPr>
          <w:trHeight w:val="791"/>
        </w:trPr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B9DB82" w14:textId="77777777" w:rsidR="002743FA" w:rsidRDefault="002743FA" w:rsidP="002743FA">
            <w:pPr>
              <w:rPr>
                <w:b/>
                <w:bCs/>
              </w:rPr>
            </w:pPr>
          </w:p>
          <w:p w14:paraId="2A26CBF1" w14:textId="77777777" w:rsidR="002743FA" w:rsidRDefault="002743FA" w:rsidP="002743FA">
            <w:pPr>
              <w:rPr>
                <w:b/>
                <w:bCs/>
              </w:rPr>
            </w:pPr>
            <w:r>
              <w:t xml:space="preserve">Title: </w:t>
            </w:r>
          </w:p>
        </w:tc>
        <w:tc>
          <w:tcPr>
            <w:tcW w:w="837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D6A9B7E" w14:textId="77777777" w:rsidR="002743FA" w:rsidRPr="00433FB4" w:rsidRDefault="002743FA" w:rsidP="002743FA">
            <w:pPr>
              <w:rPr>
                <w:b/>
                <w:bCs/>
                <w:sz w:val="21"/>
                <w:szCs w:val="21"/>
              </w:rPr>
            </w:pPr>
            <w:r w:rsidRPr="00433FB4">
              <w:rPr>
                <w:sz w:val="21"/>
                <w:szCs w:val="21"/>
                <w:u w:color="000000"/>
              </w:rPr>
              <w:t>4-VA Grants Manager | Assistant Director, Emerging Academic Technology &amp; Spaces | TLOS</w:t>
            </w:r>
          </w:p>
        </w:tc>
      </w:tr>
    </w:tbl>
    <w:p w14:paraId="2B2316A5" w14:textId="77777777" w:rsidR="002743FA" w:rsidRPr="00A419FA" w:rsidRDefault="002743FA" w:rsidP="002743F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2872E8" w14:textId="77777777" w:rsidR="002743FA" w:rsidRDefault="002743FA" w:rsidP="002743FA">
      <w:pPr>
        <w:pStyle w:val="BodyText"/>
        <w:tabs>
          <w:tab w:val="left" w:pos="6919"/>
        </w:tabs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555" w:type="dxa"/>
        <w:tblLook w:val="0600" w:firstRow="0" w:lastRow="0" w:firstColumn="0" w:lastColumn="0" w:noHBand="1" w:noVBand="1"/>
      </w:tblPr>
      <w:tblGrid>
        <w:gridCol w:w="752"/>
        <w:gridCol w:w="2729"/>
        <w:gridCol w:w="3379"/>
        <w:gridCol w:w="1935"/>
      </w:tblGrid>
      <w:tr w:rsidR="002743FA" w14:paraId="5ECD02E2" w14:textId="77777777" w:rsidTr="003C507B">
        <w:tc>
          <w:tcPr>
            <w:tcW w:w="360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6CD2C9C" w14:textId="77777777" w:rsidR="002743FA" w:rsidRDefault="002743FA" w:rsidP="002743FA">
            <w:pPr>
              <w:rPr>
                <w:b/>
                <w:bCs/>
              </w:rPr>
            </w:pPr>
            <w:r w:rsidRPr="002743FA">
              <w:rPr>
                <w:sz w:val="28"/>
              </w:rPr>
              <w:t>Christa Miller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354019" w14:textId="77777777" w:rsidR="002743FA" w:rsidRDefault="002743FA" w:rsidP="002743FA">
            <w:pPr>
              <w:rPr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DE900B6" w14:textId="77777777" w:rsidR="002743FA" w:rsidRDefault="002743FA" w:rsidP="002743FA">
            <w:pPr>
              <w:rPr>
                <w:b/>
                <w:bCs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3FA" w14:paraId="73036D6A" w14:textId="77777777" w:rsidTr="003C507B">
        <w:trPr>
          <w:trHeight w:val="467"/>
        </w:trPr>
        <w:tc>
          <w:tcPr>
            <w:tcW w:w="360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F47DDA" w14:textId="77777777" w:rsidR="002743FA" w:rsidRDefault="002743FA" w:rsidP="002743FA">
            <w:pPr>
              <w:rPr>
                <w:b/>
                <w:bCs/>
              </w:rPr>
            </w:pPr>
            <w:r>
              <w:t>Print Name</w:t>
            </w:r>
          </w:p>
        </w:tc>
        <w:tc>
          <w:tcPr>
            <w:tcW w:w="35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8D07A9" w14:textId="77777777" w:rsidR="002743FA" w:rsidRDefault="002743FA" w:rsidP="002743FA">
            <w:pPr>
              <w:rPr>
                <w:b/>
                <w:bCs/>
              </w:rPr>
            </w:pPr>
            <w:r>
              <w:t>Signature</w:t>
            </w:r>
          </w:p>
        </w:tc>
        <w:tc>
          <w:tcPr>
            <w:tcW w:w="20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6BB4C9" w14:textId="77777777" w:rsidR="002743FA" w:rsidRDefault="002743FA" w:rsidP="002743FA">
            <w:pPr>
              <w:rPr>
                <w:b/>
                <w:bCs/>
              </w:rPr>
            </w:pPr>
            <w:r>
              <w:t>Date</w:t>
            </w:r>
          </w:p>
        </w:tc>
      </w:tr>
      <w:tr w:rsidR="002743FA" w14:paraId="310FF8BF" w14:textId="77777777" w:rsidTr="003C507B">
        <w:trPr>
          <w:trHeight w:val="791"/>
        </w:trPr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897903" w14:textId="77777777" w:rsidR="002743FA" w:rsidRDefault="002743FA" w:rsidP="002743FA"/>
          <w:p w14:paraId="65F44B85" w14:textId="77777777" w:rsidR="002743FA" w:rsidRDefault="002743FA" w:rsidP="002743FA">
            <w:r>
              <w:t xml:space="preserve">Title: </w:t>
            </w:r>
          </w:p>
        </w:tc>
        <w:tc>
          <w:tcPr>
            <w:tcW w:w="837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8020894" w14:textId="640B5469" w:rsidR="002743FA" w:rsidRPr="00433FB4" w:rsidRDefault="002743FA" w:rsidP="002743FA">
            <w:pPr>
              <w:rPr>
                <w:sz w:val="21"/>
                <w:szCs w:val="21"/>
              </w:rPr>
            </w:pPr>
            <w:r w:rsidRPr="00433FB4">
              <w:rPr>
                <w:sz w:val="21"/>
                <w:szCs w:val="21"/>
                <w:u w:color="000000"/>
              </w:rPr>
              <w:t xml:space="preserve">4-VA </w:t>
            </w:r>
            <w:r>
              <w:rPr>
                <w:sz w:val="21"/>
                <w:szCs w:val="21"/>
                <w:u w:color="000000"/>
              </w:rPr>
              <w:t>Deputy Coordinator</w:t>
            </w:r>
            <w:r w:rsidRPr="00433FB4">
              <w:rPr>
                <w:sz w:val="21"/>
                <w:szCs w:val="21"/>
                <w:u w:color="000000"/>
              </w:rPr>
              <w:t xml:space="preserve"> | </w:t>
            </w:r>
            <w:r w:rsidR="00F0755C">
              <w:rPr>
                <w:sz w:val="21"/>
                <w:szCs w:val="21"/>
                <w:u w:color="000000"/>
              </w:rPr>
              <w:t>Director</w:t>
            </w:r>
            <w:r>
              <w:rPr>
                <w:sz w:val="21"/>
                <w:szCs w:val="21"/>
                <w:u w:color="000000"/>
              </w:rPr>
              <w:t xml:space="preserve">, Inclusive Media </w:t>
            </w:r>
            <w:r w:rsidR="00F0755C">
              <w:rPr>
                <w:sz w:val="21"/>
                <w:szCs w:val="21"/>
                <w:u w:color="000000"/>
              </w:rPr>
              <w:t>Design</w:t>
            </w:r>
            <w:r w:rsidRPr="00433FB4">
              <w:rPr>
                <w:sz w:val="21"/>
                <w:szCs w:val="21"/>
                <w:u w:color="000000"/>
              </w:rPr>
              <w:t xml:space="preserve"> | TLOS</w:t>
            </w:r>
          </w:p>
        </w:tc>
      </w:tr>
    </w:tbl>
    <w:p w14:paraId="7870933B" w14:textId="77777777" w:rsidR="002743FA" w:rsidRPr="002E5D74" w:rsidRDefault="002743FA" w:rsidP="002743FA">
      <w:pPr>
        <w:rPr>
          <w:rFonts w:ascii="Times New Roman" w:hAnsi="Times New Roman" w:cs="Times New Roman"/>
          <w:b/>
        </w:rPr>
      </w:pPr>
    </w:p>
    <w:p w14:paraId="45F01CC6" w14:textId="77777777" w:rsidR="002743FA" w:rsidRPr="002E5D74" w:rsidRDefault="002743FA" w:rsidP="002743FA">
      <w:pPr>
        <w:rPr>
          <w:rFonts w:ascii="Times New Roman" w:hAnsi="Times New Roman" w:cs="Times New Roman"/>
        </w:rPr>
      </w:pPr>
    </w:p>
    <w:p w14:paraId="278CAF73" w14:textId="77777777" w:rsidR="002743FA" w:rsidRDefault="002743FA" w:rsidP="002743FA">
      <w:pPr>
        <w:rPr>
          <w:rFonts w:ascii="Times New Roman" w:hAnsi="Times New Roman" w:cs="Times New Roman"/>
        </w:rPr>
      </w:pPr>
      <w:r w:rsidRPr="00A419FA">
        <w:t>After</w:t>
      </w:r>
      <w:r w:rsidRPr="00A419FA">
        <w:rPr>
          <w:spacing w:val="-3"/>
        </w:rPr>
        <w:t xml:space="preserve"> </w:t>
      </w:r>
      <w:r w:rsidRPr="00A419FA">
        <w:t>signatures</w:t>
      </w:r>
      <w:r w:rsidRPr="00A419FA">
        <w:rPr>
          <w:spacing w:val="-3"/>
        </w:rPr>
        <w:t xml:space="preserve"> </w:t>
      </w:r>
      <w:r w:rsidRPr="00A419FA">
        <w:t>have</w:t>
      </w:r>
      <w:r w:rsidRPr="00A419FA">
        <w:rPr>
          <w:spacing w:val="-2"/>
        </w:rPr>
        <w:t xml:space="preserve"> </w:t>
      </w:r>
      <w:r w:rsidRPr="00A419FA">
        <w:t>been</w:t>
      </w:r>
      <w:r w:rsidRPr="00A419FA">
        <w:rPr>
          <w:spacing w:val="-3"/>
        </w:rPr>
        <w:t xml:space="preserve"> </w:t>
      </w:r>
      <w:r w:rsidRPr="00A419FA">
        <w:t>obtained,</w:t>
      </w:r>
      <w:r w:rsidRPr="00A419FA">
        <w:rPr>
          <w:spacing w:val="-3"/>
        </w:rPr>
        <w:t xml:space="preserve"> </w:t>
      </w:r>
      <w:r w:rsidRPr="00A419FA">
        <w:t>submit</w:t>
      </w:r>
      <w:r w:rsidRPr="00A419FA">
        <w:rPr>
          <w:spacing w:val="-2"/>
        </w:rPr>
        <w:t xml:space="preserve"> </w:t>
      </w:r>
      <w:r w:rsidRPr="00A419FA">
        <w:t>a</w:t>
      </w:r>
      <w:r w:rsidRPr="00A419FA">
        <w:rPr>
          <w:spacing w:val="-3"/>
        </w:rPr>
        <w:t xml:space="preserve"> </w:t>
      </w:r>
      <w:r w:rsidRPr="00A419FA">
        <w:t>copy</w:t>
      </w:r>
      <w:r w:rsidRPr="00A419FA">
        <w:rPr>
          <w:spacing w:val="-3"/>
        </w:rPr>
        <w:t xml:space="preserve"> </w:t>
      </w:r>
      <w:r w:rsidRPr="00A419FA">
        <w:t>of</w:t>
      </w:r>
      <w:r w:rsidRPr="00A419FA">
        <w:rPr>
          <w:spacing w:val="-2"/>
        </w:rPr>
        <w:t xml:space="preserve"> </w:t>
      </w:r>
      <w:r w:rsidRPr="00A419FA">
        <w:t>this</w:t>
      </w:r>
      <w:r w:rsidRPr="00A419FA">
        <w:rPr>
          <w:spacing w:val="-3"/>
        </w:rPr>
        <w:t xml:space="preserve"> </w:t>
      </w:r>
      <w:r w:rsidRPr="00A419FA">
        <w:t>letter</w:t>
      </w:r>
      <w:r w:rsidRPr="00A419FA">
        <w:rPr>
          <w:spacing w:val="-3"/>
        </w:rPr>
        <w:t xml:space="preserve"> </w:t>
      </w:r>
      <w:r w:rsidRPr="00A419FA">
        <w:t>with</w:t>
      </w:r>
      <w:r w:rsidRPr="00A419FA">
        <w:rPr>
          <w:spacing w:val="-3"/>
        </w:rPr>
        <w:t xml:space="preserve"> </w:t>
      </w:r>
      <w:r w:rsidRPr="00A419FA">
        <w:t>the</w:t>
      </w:r>
      <w:r>
        <w:rPr>
          <w:spacing w:val="-2"/>
        </w:rPr>
        <w:t xml:space="preserve"> funded</w:t>
      </w:r>
      <w:r w:rsidRPr="00A419FA">
        <w:rPr>
          <w:spacing w:val="-3"/>
        </w:rPr>
        <w:t xml:space="preserve"> </w:t>
      </w:r>
      <w:r w:rsidRPr="00A419FA">
        <w:t>proposal</w:t>
      </w:r>
      <w:r w:rsidRPr="00A419FA">
        <w:rPr>
          <w:spacing w:val="-2"/>
        </w:rPr>
        <w:t xml:space="preserve"> </w:t>
      </w:r>
      <w:r w:rsidRPr="00A419FA">
        <w:t>to:</w:t>
      </w:r>
      <w:r>
        <w:br/>
      </w:r>
    </w:p>
    <w:p w14:paraId="5B33883F" w14:textId="37D9F211" w:rsidR="002743FA" w:rsidRPr="002E5D74" w:rsidRDefault="002743FA" w:rsidP="00274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Christa Miller</w:t>
      </w:r>
      <w:r w:rsidRPr="002E5D74">
        <w:rPr>
          <w:rFonts w:ascii="Times New Roman" w:hAnsi="Times New Roman" w:cs="Times New Roman"/>
        </w:rPr>
        <w:t xml:space="preserve">, 4-VA </w:t>
      </w:r>
      <w:r>
        <w:rPr>
          <w:rFonts w:ascii="Times New Roman" w:hAnsi="Times New Roman" w:cs="Times New Roman"/>
        </w:rPr>
        <w:t>Deputy Coordinator</w:t>
      </w:r>
      <w:r w:rsidRPr="002E5D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christa.miller@vt.edu </w:t>
      </w:r>
      <w:r w:rsidRPr="002E5D74">
        <w:rPr>
          <w:rFonts w:ascii="Times New Roman" w:hAnsi="Times New Roman" w:cs="Times New Roman"/>
        </w:rPr>
        <w:t xml:space="preserve"> </w:t>
      </w:r>
    </w:p>
    <w:p w14:paraId="62FEBEF0" w14:textId="77777777" w:rsidR="002743FA" w:rsidRPr="002E5D74" w:rsidRDefault="002743FA" w:rsidP="00274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540-231-2240</w:t>
      </w:r>
    </w:p>
    <w:p w14:paraId="61EFE629" w14:textId="050623FF" w:rsidR="002743FA" w:rsidRDefault="00F0755C" w:rsidP="00274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2020B</w:t>
      </w:r>
      <w:r w:rsidR="002743FA" w:rsidRPr="002E5D74">
        <w:rPr>
          <w:rFonts w:ascii="Times New Roman" w:hAnsi="Times New Roman" w:cs="Times New Roman"/>
        </w:rPr>
        <w:t xml:space="preserve"> Torgersen Hall</w:t>
      </w:r>
    </w:p>
    <w:p w14:paraId="61AD1A48" w14:textId="77777777" w:rsidR="002743FA" w:rsidRPr="00647599" w:rsidRDefault="002743FA" w:rsidP="002743FA">
      <w:pPr>
        <w:pStyle w:val="Heading2"/>
      </w:pPr>
      <w:r w:rsidRPr="00647599">
        <w:lastRenderedPageBreak/>
        <w:t xml:space="preserve">Attachment </w:t>
      </w:r>
      <w:r>
        <w:t>A:</w:t>
      </w:r>
      <w:r w:rsidRPr="00647599">
        <w:t xml:space="preserve"> Assessment and Evaluation Expectations </w:t>
      </w:r>
    </w:p>
    <w:p w14:paraId="48D62FB2" w14:textId="77777777" w:rsidR="002743FA" w:rsidRPr="00647599" w:rsidRDefault="002743FA" w:rsidP="002743FA">
      <w:pPr>
        <w:rPr>
          <w:rFonts w:ascii="Times New Roman" w:hAnsi="Times New Roman" w:cs="Times New Roman"/>
        </w:rPr>
      </w:pPr>
    </w:p>
    <w:p w14:paraId="5BF09CF3" w14:textId="77777777" w:rsidR="002743FA" w:rsidRPr="007C44A2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 xml:space="preserve">4-VA grantees will receive assessment questionnaires throughout </w:t>
      </w:r>
      <w:r>
        <w:rPr>
          <w:rFonts w:ascii="Times New Roman" w:hAnsi="Times New Roman" w:cs="Times New Roman"/>
        </w:rPr>
        <w:t>the</w:t>
      </w:r>
      <w:r w:rsidRPr="007C44A2">
        <w:rPr>
          <w:rFonts w:ascii="Times New Roman" w:hAnsi="Times New Roman" w:cs="Times New Roman"/>
        </w:rPr>
        <w:t xml:space="preserve"> grant project that </w:t>
      </w:r>
      <w:r>
        <w:rPr>
          <w:rFonts w:ascii="Times New Roman" w:hAnsi="Times New Roman" w:cs="Times New Roman"/>
        </w:rPr>
        <w:t>serve as a status report</w:t>
      </w:r>
      <w:r w:rsidRPr="007C44A2">
        <w:rPr>
          <w:rFonts w:ascii="Times New Roman" w:hAnsi="Times New Roman" w:cs="Times New Roman"/>
        </w:rPr>
        <w:t>.  4-VA expects grant recipients to participat</w:t>
      </w:r>
      <w:r>
        <w:rPr>
          <w:rFonts w:ascii="Times New Roman" w:hAnsi="Times New Roman" w:cs="Times New Roman"/>
        </w:rPr>
        <w:t>e</w:t>
      </w:r>
      <w:r w:rsidRPr="007C44A2">
        <w:rPr>
          <w:rFonts w:ascii="Times New Roman" w:hAnsi="Times New Roman" w:cs="Times New Roman"/>
        </w:rPr>
        <w:t xml:space="preserve"> in assessment activities throughout the duration of the project in addition to the final report.</w:t>
      </w:r>
      <w:r>
        <w:rPr>
          <w:rFonts w:ascii="Times New Roman" w:hAnsi="Times New Roman" w:cs="Times New Roman"/>
        </w:rPr>
        <w:t xml:space="preserve">  Continued funding requires the completion of 4-VA reporting requirements. </w:t>
      </w:r>
    </w:p>
    <w:p w14:paraId="38C1F596" w14:textId="77777777" w:rsidR="002743FA" w:rsidRDefault="002743FA" w:rsidP="002743FA">
      <w:pPr>
        <w:rPr>
          <w:rFonts w:ascii="Times New Roman" w:hAnsi="Times New Roman" w:cs="Times New Roman"/>
          <w:i/>
        </w:rPr>
      </w:pPr>
    </w:p>
    <w:p w14:paraId="03F75722" w14:textId="77777777" w:rsidR="002743FA" w:rsidRPr="007A53DB" w:rsidRDefault="002743FA" w:rsidP="002743FA">
      <w:pPr>
        <w:pStyle w:val="Heading3"/>
      </w:pPr>
      <w:r w:rsidRPr="007A53DB">
        <w:t>Regular 4-VA Reports and Assessments</w:t>
      </w:r>
    </w:p>
    <w:p w14:paraId="42D66C72" w14:textId="77777777" w:rsidR="002743FA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>Faculty members a</w:t>
      </w:r>
      <w:r>
        <w:rPr>
          <w:rFonts w:ascii="Times New Roman" w:hAnsi="Times New Roman" w:cs="Times New Roman"/>
        </w:rPr>
        <w:t>re required to complete a 4-VA a</w:t>
      </w:r>
      <w:r w:rsidRPr="007C44A2">
        <w:rPr>
          <w:rFonts w:ascii="Times New Roman" w:hAnsi="Times New Roman" w:cs="Times New Roman"/>
        </w:rPr>
        <w:t>ssessment survey twice a year for funded projects.  These assessments are vital to our 4-VA annual report</w:t>
      </w:r>
      <w:r>
        <w:rPr>
          <w:rFonts w:ascii="Times New Roman" w:hAnsi="Times New Roman" w:cs="Times New Roman"/>
        </w:rPr>
        <w:t xml:space="preserve"> and participation from faculty </w:t>
      </w:r>
      <w:r w:rsidRPr="007C44A2">
        <w:rPr>
          <w:rFonts w:ascii="Times New Roman" w:hAnsi="Times New Roman" w:cs="Times New Roman"/>
        </w:rPr>
        <w:t>is imperative.</w:t>
      </w:r>
    </w:p>
    <w:p w14:paraId="370B3AFD" w14:textId="77777777" w:rsidR="002743FA" w:rsidRDefault="002743FA" w:rsidP="002743FA">
      <w:pPr>
        <w:rPr>
          <w:rFonts w:ascii="Times New Roman" w:hAnsi="Times New Roman" w:cs="Times New Roman"/>
        </w:rPr>
      </w:pPr>
    </w:p>
    <w:p w14:paraId="44E2D320" w14:textId="77777777" w:rsidR="002743FA" w:rsidRPr="007C44A2" w:rsidRDefault="002743FA" w:rsidP="002743FA">
      <w:pPr>
        <w:pStyle w:val="Heading3"/>
      </w:pPr>
      <w:r w:rsidRPr="007C44A2">
        <w:t>Final</w:t>
      </w:r>
      <w:r>
        <w:t xml:space="preserve"> Reports and</w:t>
      </w:r>
      <w:r w:rsidRPr="007C44A2">
        <w:t xml:space="preserve"> Assessments</w:t>
      </w:r>
    </w:p>
    <w:p w14:paraId="4CCA5CF3" w14:textId="77777777" w:rsidR="002743FA" w:rsidRPr="007C44A2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 xml:space="preserve">After grant funding has commenced, faculty will be asked to provide a </w:t>
      </w:r>
      <w:r>
        <w:rPr>
          <w:rFonts w:ascii="Times New Roman" w:hAnsi="Times New Roman" w:cs="Times New Roman"/>
        </w:rPr>
        <w:t xml:space="preserve">final report which should include </w:t>
      </w:r>
      <w:r w:rsidRPr="007C44A2">
        <w:rPr>
          <w:rFonts w:ascii="Times New Roman" w:hAnsi="Times New Roman" w:cs="Times New Roman"/>
        </w:rPr>
        <w:t>reference</w:t>
      </w:r>
      <w:r>
        <w:rPr>
          <w:rFonts w:ascii="Times New Roman" w:hAnsi="Times New Roman" w:cs="Times New Roman"/>
        </w:rPr>
        <w:t>s</w:t>
      </w:r>
      <w:r w:rsidRPr="007C44A2">
        <w:rPr>
          <w:rFonts w:ascii="Times New Roman" w:hAnsi="Times New Roman" w:cs="Times New Roman"/>
        </w:rPr>
        <w:t xml:space="preserve"> for </w:t>
      </w:r>
    </w:p>
    <w:p w14:paraId="0A5CA674" w14:textId="77777777" w:rsidR="002743FA" w:rsidRPr="007C44A2" w:rsidRDefault="002743FA" w:rsidP="002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4A2">
        <w:rPr>
          <w:rFonts w:ascii="Times New Roman" w:hAnsi="Times New Roman" w:cs="Times New Roman"/>
          <w:sz w:val="24"/>
          <w:szCs w:val="24"/>
        </w:rPr>
        <w:t xml:space="preserve">Publications </w:t>
      </w:r>
      <w:r>
        <w:rPr>
          <w:rFonts w:ascii="Times New Roman" w:hAnsi="Times New Roman" w:cs="Times New Roman"/>
          <w:sz w:val="24"/>
          <w:szCs w:val="24"/>
        </w:rPr>
        <w:t>resulting from</w:t>
      </w:r>
      <w:r w:rsidRPr="007C44A2">
        <w:rPr>
          <w:rFonts w:ascii="Times New Roman" w:hAnsi="Times New Roman" w:cs="Times New Roman"/>
          <w:sz w:val="24"/>
          <w:szCs w:val="24"/>
        </w:rPr>
        <w:t xml:space="preserve"> 4-VA project </w:t>
      </w:r>
    </w:p>
    <w:p w14:paraId="1F6A7141" w14:textId="77777777" w:rsidR="002743FA" w:rsidRPr="007C44A2" w:rsidRDefault="002743FA" w:rsidP="002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4A2">
        <w:rPr>
          <w:rFonts w:ascii="Times New Roman" w:hAnsi="Times New Roman" w:cs="Times New Roman"/>
          <w:sz w:val="24"/>
          <w:szCs w:val="24"/>
        </w:rPr>
        <w:t xml:space="preserve">Conference presentations </w:t>
      </w:r>
      <w:r>
        <w:rPr>
          <w:rFonts w:ascii="Times New Roman" w:hAnsi="Times New Roman" w:cs="Times New Roman"/>
          <w:sz w:val="24"/>
          <w:szCs w:val="24"/>
        </w:rPr>
        <w:t>resulting from</w:t>
      </w:r>
      <w:r w:rsidRPr="007C44A2">
        <w:rPr>
          <w:rFonts w:ascii="Times New Roman" w:hAnsi="Times New Roman" w:cs="Times New Roman"/>
          <w:sz w:val="24"/>
          <w:szCs w:val="24"/>
        </w:rPr>
        <w:t xml:space="preserve"> the 4-VA project</w:t>
      </w:r>
    </w:p>
    <w:p w14:paraId="51879E88" w14:textId="77777777" w:rsidR="002743FA" w:rsidRPr="007C44A2" w:rsidRDefault="002743FA" w:rsidP="002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4A2">
        <w:rPr>
          <w:rFonts w:ascii="Times New Roman" w:hAnsi="Times New Roman" w:cs="Times New Roman"/>
          <w:sz w:val="24"/>
          <w:szCs w:val="24"/>
        </w:rPr>
        <w:t>Applied or awarded external grant funding that stemmed from the original 4-VA project</w:t>
      </w:r>
    </w:p>
    <w:p w14:paraId="5AD9B207" w14:textId="77777777" w:rsidR="002743FA" w:rsidRDefault="002743FA" w:rsidP="002743FA">
      <w:pPr>
        <w:rPr>
          <w:rFonts w:ascii="Times New Roman" w:hAnsi="Times New Roman" w:cs="Times New Roman"/>
        </w:rPr>
      </w:pPr>
    </w:p>
    <w:p w14:paraId="6C8FA296" w14:textId="77777777" w:rsidR="002743FA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>You may be prompted to give this info</w:t>
      </w:r>
      <w:r>
        <w:rPr>
          <w:rFonts w:ascii="Times New Roman" w:hAnsi="Times New Roman" w:cs="Times New Roman"/>
        </w:rPr>
        <w:t>rmation during your grant</w:t>
      </w:r>
      <w:r w:rsidRPr="007C44A2">
        <w:rPr>
          <w:rFonts w:ascii="Times New Roman" w:hAnsi="Times New Roman" w:cs="Times New Roman"/>
        </w:rPr>
        <w:t xml:space="preserve">, but please feel free to reach out to either </w:t>
      </w:r>
      <w:r>
        <w:rPr>
          <w:rFonts w:ascii="Times New Roman" w:hAnsi="Times New Roman" w:cs="Times New Roman"/>
        </w:rPr>
        <w:t>the 4-VA Grants Manager</w:t>
      </w:r>
      <w:r w:rsidRPr="007C4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the 4-VA Deputy Coordinator </w:t>
      </w:r>
      <w:r w:rsidRPr="007C44A2">
        <w:rPr>
          <w:rFonts w:ascii="Times New Roman" w:hAnsi="Times New Roman" w:cs="Times New Roman"/>
        </w:rPr>
        <w:t>as these opportunities arise.</w:t>
      </w:r>
    </w:p>
    <w:p w14:paraId="5D5D51D9" w14:textId="77777777" w:rsidR="002743FA" w:rsidRDefault="002743FA" w:rsidP="002743FA">
      <w:pPr>
        <w:rPr>
          <w:rFonts w:ascii="Times New Roman" w:hAnsi="Times New Roman" w:cs="Times New Roman"/>
        </w:rPr>
      </w:pPr>
    </w:p>
    <w:p w14:paraId="6019C753" w14:textId="77777777" w:rsidR="002743FA" w:rsidRPr="007C44A2" w:rsidRDefault="002743FA" w:rsidP="002743FA">
      <w:pPr>
        <w:pStyle w:val="Heading3"/>
      </w:pPr>
      <w:r w:rsidRPr="007C44A2">
        <w:t>Acknowledgements</w:t>
      </w:r>
    </w:p>
    <w:p w14:paraId="58009EA8" w14:textId="77777777" w:rsidR="002743FA" w:rsidRPr="007C44A2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>Faculty are expected to acknowledge 4-VA support as a part of publications using the following language:</w:t>
      </w:r>
    </w:p>
    <w:p w14:paraId="2AD37544" w14:textId="77777777" w:rsidR="002743FA" w:rsidRPr="007C44A2" w:rsidRDefault="002743FA" w:rsidP="00274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4A2">
        <w:rPr>
          <w:rFonts w:ascii="Times New Roman" w:hAnsi="Times New Roman" w:cs="Times New Roman"/>
          <w:sz w:val="24"/>
          <w:szCs w:val="24"/>
        </w:rPr>
        <w:t>This research was funded by 4-VA, a collaborative partnership for advancing the Commonwealth of Virginia; OR</w:t>
      </w:r>
    </w:p>
    <w:p w14:paraId="0D466A34" w14:textId="77777777" w:rsidR="002743FA" w:rsidRPr="007C44A2" w:rsidRDefault="002743FA" w:rsidP="00274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4A2">
        <w:rPr>
          <w:rFonts w:ascii="Times New Roman" w:hAnsi="Times New Roman" w:cs="Times New Roman"/>
          <w:sz w:val="24"/>
          <w:szCs w:val="24"/>
        </w:rPr>
        <w:t>This research was funded in part by 4-VA, a collaborative partnership for advancing the Commonwealth of Virginia.</w:t>
      </w:r>
    </w:p>
    <w:p w14:paraId="6164FEB7" w14:textId="77777777" w:rsidR="002743FA" w:rsidRPr="007C44A2" w:rsidRDefault="002743FA" w:rsidP="002743FA">
      <w:pPr>
        <w:rPr>
          <w:rFonts w:ascii="Times New Roman" w:hAnsi="Times New Roman" w:cs="Times New Roman"/>
        </w:rPr>
      </w:pPr>
      <w:r w:rsidRPr="007C44A2">
        <w:rPr>
          <w:rFonts w:ascii="Times New Roman" w:hAnsi="Times New Roman" w:cs="Times New Roman"/>
        </w:rPr>
        <w:t>*Please use the updated 2016 4-VA logo (attached file) on any related materials.</w:t>
      </w:r>
    </w:p>
    <w:p w14:paraId="7A8CAAAA" w14:textId="77777777" w:rsidR="002743FA" w:rsidRDefault="002743FA" w:rsidP="002743FA">
      <w:pPr>
        <w:rPr>
          <w:rFonts w:ascii="Times New Roman" w:hAnsi="Times New Roman" w:cs="Times New Roman"/>
          <w:i/>
        </w:rPr>
      </w:pPr>
    </w:p>
    <w:p w14:paraId="017C2317" w14:textId="06DE5EDE" w:rsidR="002743FA" w:rsidRPr="00647599" w:rsidRDefault="004111DC" w:rsidP="002743FA">
      <w:pPr>
        <w:pStyle w:val="Heading3"/>
      </w:pPr>
      <w:r>
        <w:t>Proof of Certification</w:t>
      </w:r>
    </w:p>
    <w:p w14:paraId="125AC90E" w14:textId="0186ACCC" w:rsidR="002743FA" w:rsidRPr="00647599" w:rsidRDefault="002743FA" w:rsidP="002743FA">
      <w:pPr>
        <w:rPr>
          <w:rFonts w:ascii="Times New Roman" w:hAnsi="Times New Roman" w:cs="Times New Roman"/>
        </w:rPr>
      </w:pPr>
      <w:r w:rsidRPr="00647599">
        <w:rPr>
          <w:rFonts w:ascii="Times New Roman" w:hAnsi="Times New Roman" w:cs="Times New Roman"/>
        </w:rPr>
        <w:t>Proof of IRB</w:t>
      </w:r>
      <w:r w:rsidR="004111DC">
        <w:rPr>
          <w:rFonts w:ascii="Times New Roman" w:hAnsi="Times New Roman" w:cs="Times New Roman"/>
        </w:rPr>
        <w:t>, IBC, or IACUC</w:t>
      </w:r>
      <w:r w:rsidRPr="00647599">
        <w:rPr>
          <w:rFonts w:ascii="Times New Roman" w:hAnsi="Times New Roman" w:cs="Times New Roman"/>
        </w:rPr>
        <w:t xml:space="preserve"> certification is required</w:t>
      </w:r>
      <w:r>
        <w:rPr>
          <w:rFonts w:ascii="Times New Roman" w:hAnsi="Times New Roman" w:cs="Times New Roman"/>
        </w:rPr>
        <w:t xml:space="preserve"> for collaborative endeavors that are research projects involving human subjects</w:t>
      </w:r>
      <w:r w:rsidR="004111DC">
        <w:rPr>
          <w:rFonts w:ascii="Times New Roman" w:hAnsi="Times New Roman" w:cs="Times New Roman"/>
        </w:rPr>
        <w:t>, biohazards, or animal subjects</w:t>
      </w:r>
      <w:r>
        <w:rPr>
          <w:rFonts w:ascii="Times New Roman" w:hAnsi="Times New Roman" w:cs="Times New Roman"/>
        </w:rPr>
        <w:t xml:space="preserve"> unless the project is exempt</w:t>
      </w:r>
      <w:r w:rsidRPr="00647599">
        <w:rPr>
          <w:rFonts w:ascii="Times New Roman" w:hAnsi="Times New Roman" w:cs="Times New Roman"/>
        </w:rPr>
        <w:t>.  If an IRB is not in place, it must be obtained and provided to the grant committee prior to the commencement of the project.</w:t>
      </w:r>
      <w:bookmarkStart w:id="8" w:name="_GoBack"/>
      <w:bookmarkEnd w:id="8"/>
      <w:r w:rsidRPr="00647599">
        <w:rPr>
          <w:rFonts w:ascii="Times New Roman" w:hAnsi="Times New Roman" w:cs="Times New Roman"/>
        </w:rPr>
        <w:t xml:space="preserve">  We ask that faculty </w:t>
      </w:r>
      <w:r w:rsidR="00A76F36">
        <w:rPr>
          <w:rFonts w:ascii="Times New Roman" w:hAnsi="Times New Roman" w:cs="Times New Roman"/>
        </w:rPr>
        <w:t xml:space="preserve">obtain IRB for human </w:t>
      </w:r>
      <w:proofErr w:type="gramStart"/>
      <w:r w:rsidR="00A76F36">
        <w:rPr>
          <w:rFonts w:ascii="Times New Roman" w:hAnsi="Times New Roman" w:cs="Times New Roman"/>
        </w:rPr>
        <w:t>subjects</w:t>
      </w:r>
      <w:proofErr w:type="gramEnd"/>
      <w:r w:rsidR="00A76F36">
        <w:rPr>
          <w:rFonts w:ascii="Times New Roman" w:hAnsi="Times New Roman" w:cs="Times New Roman"/>
        </w:rPr>
        <w:t xml:space="preserve"> research</w:t>
      </w:r>
      <w:r w:rsidRPr="00647599">
        <w:rPr>
          <w:rFonts w:ascii="Times New Roman" w:hAnsi="Times New Roman" w:cs="Times New Roman"/>
        </w:rPr>
        <w:t xml:space="preserve"> even if they do not intend to submit their findings for publication. </w:t>
      </w:r>
      <w:r>
        <w:rPr>
          <w:rFonts w:ascii="Times New Roman" w:hAnsi="Times New Roman" w:cs="Times New Roman"/>
        </w:rPr>
        <w:t>If this research is exempt from IRB requirements, a written explanation must be provided to the 4-VA Deputy Campus Coordinator as part of the final proposal packet.</w:t>
      </w:r>
      <w:r w:rsidRPr="00647599">
        <w:rPr>
          <w:rFonts w:ascii="Times New Roman" w:hAnsi="Times New Roman" w:cs="Times New Roman"/>
        </w:rPr>
        <w:t xml:space="preserve"> </w:t>
      </w:r>
    </w:p>
    <w:p w14:paraId="3FDFCB32" w14:textId="77777777" w:rsidR="002743FA" w:rsidRPr="002E5D74" w:rsidRDefault="002743FA" w:rsidP="002743FA">
      <w:pPr>
        <w:rPr>
          <w:rFonts w:ascii="Times New Roman" w:hAnsi="Times New Roman" w:cs="Times New Roman"/>
        </w:rPr>
      </w:pPr>
    </w:p>
    <w:p w14:paraId="0783097B" w14:textId="77777777" w:rsidR="00CE0D36" w:rsidRPr="00CE0D36" w:rsidRDefault="00CE0D36" w:rsidP="002743FA">
      <w:pPr>
        <w:rPr>
          <w:rFonts w:ascii="Acherus Grotesque UltraLight" w:hAnsi="Acherus Grotesque UltraLight"/>
        </w:rPr>
      </w:pPr>
    </w:p>
    <w:p w14:paraId="490F7A6A" w14:textId="77777777" w:rsidR="00A9168F" w:rsidRPr="009C6793" w:rsidRDefault="00A9168F">
      <w:pPr>
        <w:rPr>
          <w:rFonts w:ascii="Acherus Grotesque" w:hAnsi="Acherus Grotesque"/>
          <w:vertAlign w:val="subscript"/>
        </w:rPr>
      </w:pPr>
    </w:p>
    <w:sectPr w:rsidR="00A9168F" w:rsidRPr="009C6793" w:rsidSect="00A9168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CFA2" w14:textId="77777777" w:rsidR="001E097D" w:rsidRDefault="001E097D" w:rsidP="009D454C">
      <w:r>
        <w:separator/>
      </w:r>
    </w:p>
  </w:endnote>
  <w:endnote w:type="continuationSeparator" w:id="0">
    <w:p w14:paraId="3AAC8D58" w14:textId="77777777" w:rsidR="001E097D" w:rsidRDefault="001E097D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rimson Text">
    <w:altName w:val="Cambria"/>
    <w:panose1 w:val="020B0604020202020204"/>
    <w:charset w:val="00"/>
    <w:family w:val="roman"/>
    <w:pitch w:val="variable"/>
    <w:sig w:usb0="80000043" w:usb1="40000062" w:usb2="00000000" w:usb3="00000000" w:csb0="00000001" w:csb1="00000000"/>
  </w:font>
  <w:font w:name="Gineso Norm">
    <w:altName w:val="Calibri"/>
    <w:panose1 w:val="02000506040000020004"/>
    <w:charset w:val="00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auto"/>
    <w:notTrueType/>
    <w:pitch w:val="variable"/>
    <w:sig w:usb0="A00000AF" w:usb1="4000205B" w:usb2="00000000" w:usb3="00000000" w:csb0="00000093" w:csb1="00000000"/>
  </w:font>
  <w:font w:name="Acherus Grotesque UltraLight">
    <w:altName w:val="Calibri"/>
    <w:panose1 w:val="02000505000000020004"/>
    <w:charset w:val="00"/>
    <w:family w:val="auto"/>
    <w:pitch w:val="variable"/>
    <w:sig w:usb0="A00000AF" w:usb1="4000205B" w:usb2="00000000" w:usb3="00000000" w:csb0="00000093" w:csb1="00000000"/>
  </w:font>
  <w:font w:name="Gineso Cond Demi">
    <w:altName w:val="Calibri"/>
    <w:panose1 w:val="02000506040000020004"/>
    <w:charset w:val="00"/>
    <w:family w:val="auto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0EC1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67D4B2B5" wp14:editId="65D8B679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1B2E" w14:textId="77777777" w:rsidR="004F098A" w:rsidRDefault="004F098A" w:rsidP="004F098A">
    <w:pPr>
      <w:pStyle w:val="Footer"/>
      <w:jc w:val="right"/>
    </w:pPr>
    <w:r>
      <w:rPr>
        <w:rFonts w:ascii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489E20AA" wp14:editId="755806C7">
          <wp:extent cx="1649836" cy="464064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V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96" cy="47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E91BF" w14:textId="77777777"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4D08E525" wp14:editId="694BA929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127C" w14:textId="77777777" w:rsidR="001E097D" w:rsidRDefault="001E097D" w:rsidP="009D454C">
      <w:r>
        <w:separator/>
      </w:r>
    </w:p>
  </w:footnote>
  <w:footnote w:type="continuationSeparator" w:id="0">
    <w:p w14:paraId="66992E65" w14:textId="77777777" w:rsidR="001E097D" w:rsidRDefault="001E097D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9416" w14:textId="77777777"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167"/>
      <w:gridCol w:w="3510"/>
    </w:tblGrid>
    <w:tr w:rsidR="00A9168F" w14:paraId="38B4B14E" w14:textId="77777777" w:rsidTr="004F098A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2093DEBE" w14:textId="77777777"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45DD2F4D" wp14:editId="516C73AA">
                <wp:extent cx="1545336" cy="303454"/>
                <wp:effectExtent l="0" t="0" r="444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167" w:type="dxa"/>
          <w:tcBorders>
            <w:top w:val="nil"/>
            <w:left w:val="nil"/>
            <w:bottom w:val="nil"/>
            <w:right w:val="nil"/>
          </w:tcBorders>
        </w:tcPr>
        <w:p w14:paraId="63D4F530" w14:textId="77777777"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7BCF2E4A" w14:textId="77777777" w:rsidR="00A9168F" w:rsidRDefault="004F098A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Virginia Tech 4-VA Grants Initiative</w:t>
          </w:r>
        </w:p>
        <w:p w14:paraId="562FD6C0" w14:textId="77777777" w:rsidR="004F098A" w:rsidRDefault="004F098A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Technology-enhanced Learning and Online Strategies</w:t>
          </w:r>
        </w:p>
        <w:p w14:paraId="044E65FC" w14:textId="08B99681" w:rsidR="004F098A" w:rsidRDefault="004F098A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 xml:space="preserve">620 </w:t>
          </w:r>
          <w:proofErr w:type="spellStart"/>
          <w:r>
            <w:rPr>
              <w:rFonts w:ascii="Gineso Norm" w:hAnsi="Gineso Norm"/>
              <w:sz w:val="20"/>
              <w:szCs w:val="20"/>
            </w:rPr>
            <w:t>Drillfield</w:t>
          </w:r>
          <w:proofErr w:type="spellEnd"/>
          <w:r>
            <w:rPr>
              <w:rFonts w:ascii="Gineso Norm" w:hAnsi="Gineso Norm"/>
              <w:sz w:val="20"/>
              <w:szCs w:val="20"/>
            </w:rPr>
            <w:t xml:space="preserve"> Drive</w:t>
          </w:r>
          <w:r w:rsidR="00B94EF6">
            <w:rPr>
              <w:rFonts w:ascii="Gineso Norm" w:hAnsi="Gineso Norm"/>
              <w:sz w:val="20"/>
              <w:szCs w:val="20"/>
            </w:rPr>
            <w:t xml:space="preserve"> (0292)</w:t>
          </w:r>
        </w:p>
        <w:p w14:paraId="4EAB2D0B" w14:textId="77777777" w:rsidR="00A9168F" w:rsidRDefault="004F098A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3200 Torgersen Hall</w:t>
          </w:r>
        </w:p>
        <w:p w14:paraId="4DAB1E42" w14:textId="11CD36BC" w:rsidR="00A9168F" w:rsidRPr="00893C30" w:rsidRDefault="00A9168F" w:rsidP="00B94EF6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</w:tc>
    </w:tr>
  </w:tbl>
  <w:p w14:paraId="0702C353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205"/>
    <w:multiLevelType w:val="hybridMultilevel"/>
    <w:tmpl w:val="69E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B61"/>
    <w:multiLevelType w:val="hybridMultilevel"/>
    <w:tmpl w:val="7792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0513"/>
    <w:multiLevelType w:val="hybridMultilevel"/>
    <w:tmpl w:val="93F825C4"/>
    <w:lvl w:ilvl="0" w:tplc="386E65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2622A5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2" w:tplc="A82C43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486CFEA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E198151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BF5CB7A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851A983E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E14522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A320804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D7"/>
    <w:rsid w:val="00015B37"/>
    <w:rsid w:val="000345C1"/>
    <w:rsid w:val="000A10DA"/>
    <w:rsid w:val="000A1F4F"/>
    <w:rsid w:val="000E3DC5"/>
    <w:rsid w:val="0014569E"/>
    <w:rsid w:val="00145AD7"/>
    <w:rsid w:val="00170615"/>
    <w:rsid w:val="001A6A82"/>
    <w:rsid w:val="001E097D"/>
    <w:rsid w:val="00204A26"/>
    <w:rsid w:val="002743FA"/>
    <w:rsid w:val="0028767B"/>
    <w:rsid w:val="0030166A"/>
    <w:rsid w:val="00360B90"/>
    <w:rsid w:val="004111DC"/>
    <w:rsid w:val="00412575"/>
    <w:rsid w:val="00455381"/>
    <w:rsid w:val="00464691"/>
    <w:rsid w:val="004A1C82"/>
    <w:rsid w:val="004F098A"/>
    <w:rsid w:val="005C5980"/>
    <w:rsid w:val="005E34BD"/>
    <w:rsid w:val="005F1072"/>
    <w:rsid w:val="006B3761"/>
    <w:rsid w:val="00710835"/>
    <w:rsid w:val="007D5AC6"/>
    <w:rsid w:val="007E377D"/>
    <w:rsid w:val="00800156"/>
    <w:rsid w:val="008018F2"/>
    <w:rsid w:val="00893C30"/>
    <w:rsid w:val="008D6094"/>
    <w:rsid w:val="008D7169"/>
    <w:rsid w:val="009C21A8"/>
    <w:rsid w:val="009C6793"/>
    <w:rsid w:val="009D454C"/>
    <w:rsid w:val="009E5923"/>
    <w:rsid w:val="00A76F36"/>
    <w:rsid w:val="00A9168F"/>
    <w:rsid w:val="00AA74BB"/>
    <w:rsid w:val="00B61435"/>
    <w:rsid w:val="00B67BB0"/>
    <w:rsid w:val="00B94EF6"/>
    <w:rsid w:val="00CE0D36"/>
    <w:rsid w:val="00E81EF5"/>
    <w:rsid w:val="00EE2366"/>
    <w:rsid w:val="00EF43EC"/>
    <w:rsid w:val="00F019C4"/>
    <w:rsid w:val="00F0755C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5E1A"/>
  <w14:defaultImageDpi w14:val="32767"/>
  <w15:chartTrackingRefBased/>
  <w15:docId w15:val="{A2F99CFC-0634-4DC1-9D17-800F423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F098A"/>
    <w:pPr>
      <w:widowControl w:val="0"/>
      <w:ind w:left="4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F098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743FA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71F5E-B2C1-DD42-8766-C006996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Christa</dc:creator>
  <cp:keywords/>
  <dc:description/>
  <cp:lastModifiedBy>Microsoft Office User</cp:lastModifiedBy>
  <cp:revision>4</cp:revision>
  <cp:lastPrinted>2017-10-25T01:25:00Z</cp:lastPrinted>
  <dcterms:created xsi:type="dcterms:W3CDTF">2018-01-16T16:21:00Z</dcterms:created>
  <dcterms:modified xsi:type="dcterms:W3CDTF">2018-07-31T20:59:00Z</dcterms:modified>
</cp:coreProperties>
</file>